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F064" w14:textId="7228FE8C" w:rsidR="00D2173A" w:rsidRPr="00C40E11" w:rsidRDefault="00D2173A" w:rsidP="00656415">
      <w:pPr>
        <w:pStyle w:val="berschrift1"/>
        <w:ind w:left="0"/>
        <w:rPr>
          <w:sz w:val="36"/>
          <w:szCs w:val="36"/>
          <w:lang w:val="de-DE"/>
        </w:rPr>
      </w:pPr>
    </w:p>
    <w:p w14:paraId="048BA10A" w14:textId="0AA47CB8" w:rsidR="00816744" w:rsidRDefault="00C93C98" w:rsidP="00816744">
      <w:pPr>
        <w:rPr>
          <w:rFonts w:eastAsia="Source Sans Pro"/>
          <w:sz w:val="44"/>
          <w:szCs w:val="44"/>
          <w:lang w:eastAsia="de-DE"/>
        </w:rPr>
      </w:pPr>
      <w:r w:rsidRPr="00C93C98">
        <w:rPr>
          <w:rFonts w:eastAsia="Source Sans Pro"/>
          <w:sz w:val="44"/>
          <w:szCs w:val="44"/>
          <w:lang w:eastAsia="de-DE"/>
        </w:rPr>
        <w:t xml:space="preserve">Usage, </w:t>
      </w:r>
      <w:proofErr w:type="gramStart"/>
      <w:r w:rsidRPr="00C93C98">
        <w:rPr>
          <w:rFonts w:eastAsia="Source Sans Pro"/>
          <w:sz w:val="44"/>
          <w:szCs w:val="44"/>
          <w:lang w:eastAsia="de-DE"/>
        </w:rPr>
        <w:t>Liability</w:t>
      </w:r>
      <w:proofErr w:type="gramEnd"/>
      <w:r w:rsidRPr="00C93C98">
        <w:rPr>
          <w:rFonts w:eastAsia="Source Sans Pro"/>
          <w:sz w:val="44"/>
          <w:szCs w:val="44"/>
          <w:lang w:eastAsia="de-DE"/>
        </w:rPr>
        <w:t xml:space="preserve"> and Indemnity Agreement on the Use of Internet Access via </w:t>
      </w:r>
      <w:proofErr w:type="spellStart"/>
      <w:r w:rsidRPr="00C93C98">
        <w:rPr>
          <w:rFonts w:eastAsia="Source Sans Pro"/>
          <w:sz w:val="44"/>
          <w:szCs w:val="44"/>
          <w:lang w:eastAsia="de-DE"/>
        </w:rPr>
        <w:t>W</w:t>
      </w:r>
      <w:r w:rsidR="000D2BF5">
        <w:rPr>
          <w:rFonts w:eastAsia="Source Sans Pro"/>
          <w:sz w:val="44"/>
          <w:szCs w:val="44"/>
          <w:lang w:eastAsia="de-DE"/>
        </w:rPr>
        <w:t>i</w:t>
      </w:r>
      <w:r>
        <w:rPr>
          <w:rFonts w:eastAsia="Source Sans Pro"/>
          <w:sz w:val="44"/>
          <w:szCs w:val="44"/>
          <w:lang w:eastAsia="de-DE"/>
        </w:rPr>
        <w:t>F</w:t>
      </w:r>
      <w:r w:rsidR="000D2BF5">
        <w:rPr>
          <w:rFonts w:eastAsia="Source Sans Pro"/>
          <w:sz w:val="44"/>
          <w:szCs w:val="44"/>
          <w:lang w:eastAsia="de-DE"/>
        </w:rPr>
        <w:t>i</w:t>
      </w:r>
      <w:proofErr w:type="spellEnd"/>
    </w:p>
    <w:p w14:paraId="752979EE" w14:textId="77777777" w:rsidR="00C93C98" w:rsidRPr="00C93C98" w:rsidRDefault="00C93C98" w:rsidP="00816744">
      <w:pPr>
        <w:rPr>
          <w:sz w:val="52"/>
          <w:szCs w:val="52"/>
        </w:rPr>
      </w:pPr>
    </w:p>
    <w:p w14:paraId="563DC5D0" w14:textId="34685B4A" w:rsidR="00816744" w:rsidRPr="000D2BF5" w:rsidRDefault="000D2BF5" w:rsidP="00816744">
      <w:pPr>
        <w:pStyle w:val="berschrift2"/>
        <w:spacing w:line="408" w:lineRule="auto"/>
        <w:ind w:left="102"/>
        <w:rPr>
          <w:lang w:eastAsia="de-DE"/>
        </w:rPr>
      </w:pPr>
      <w:r w:rsidRPr="000D2BF5">
        <w:rPr>
          <w:lang w:eastAsia="de-DE"/>
        </w:rPr>
        <w:t>Permission to use wireless internet access</w:t>
      </w:r>
    </w:p>
    <w:p w14:paraId="4DBA8B3F" w14:textId="2F4A0145" w:rsidR="00816744" w:rsidRPr="000D2BF5" w:rsidRDefault="000D2BF5" w:rsidP="00816744">
      <w:pPr>
        <w:spacing w:line="360" w:lineRule="auto"/>
        <w:rPr>
          <w:lang w:eastAsia="de-DE"/>
        </w:rPr>
      </w:pPr>
      <w:r w:rsidRPr="000D2BF5">
        <w:rPr>
          <w:lang w:eastAsia="de-DE"/>
        </w:rPr>
        <w:t>The operator provides wireless internet access (</w:t>
      </w:r>
      <w:proofErr w:type="spellStart"/>
      <w:r w:rsidRPr="000D2BF5">
        <w:rPr>
          <w:lang w:eastAsia="de-DE"/>
        </w:rPr>
        <w:t>WiFi</w:t>
      </w:r>
      <w:proofErr w:type="spellEnd"/>
      <w:r w:rsidRPr="000D2BF5">
        <w:rPr>
          <w:lang w:eastAsia="de-DE"/>
        </w:rPr>
        <w:t xml:space="preserve">). He offers the user the possibility of sharing this internet access via </w:t>
      </w:r>
      <w:proofErr w:type="spellStart"/>
      <w:r w:rsidRPr="000D2BF5">
        <w:rPr>
          <w:lang w:eastAsia="de-DE"/>
        </w:rPr>
        <w:t>W</w:t>
      </w:r>
      <w:r>
        <w:rPr>
          <w:lang w:eastAsia="de-DE"/>
        </w:rPr>
        <w:t>iFi</w:t>
      </w:r>
      <w:proofErr w:type="spellEnd"/>
      <w:r w:rsidRPr="000D2BF5">
        <w:rPr>
          <w:lang w:eastAsia="de-DE"/>
        </w:rPr>
        <w:t xml:space="preserve"> for the duration of his stay. The user is not entitled to allow third parties to use </w:t>
      </w:r>
      <w:r>
        <w:rPr>
          <w:lang w:eastAsia="de-DE"/>
        </w:rPr>
        <w:t>it</w:t>
      </w:r>
      <w:r w:rsidRPr="000D2BF5">
        <w:rPr>
          <w:lang w:eastAsia="de-DE"/>
        </w:rPr>
        <w:t xml:space="preserve">. The operator is not able </w:t>
      </w:r>
      <w:proofErr w:type="gramStart"/>
      <w:r w:rsidRPr="000D2BF5">
        <w:rPr>
          <w:lang w:eastAsia="de-DE"/>
        </w:rPr>
        <w:t>and also</w:t>
      </w:r>
      <w:proofErr w:type="gramEnd"/>
      <w:r w:rsidRPr="000D2BF5">
        <w:rPr>
          <w:lang w:eastAsia="de-DE"/>
        </w:rPr>
        <w:t xml:space="preserve"> not obliged within the scope of this shared use by the user to guarantee the actual availability, suitability or reliability of this Internet access for any purpose, including in terms of volume. The operator is entitled at any time to admit further users and to restrict the user's access completely, </w:t>
      </w:r>
      <w:proofErr w:type="gramStart"/>
      <w:r w:rsidRPr="000D2BF5">
        <w:rPr>
          <w:lang w:eastAsia="de-DE"/>
        </w:rPr>
        <w:t>partially</w:t>
      </w:r>
      <w:proofErr w:type="gramEnd"/>
      <w:r w:rsidRPr="000D2BF5">
        <w:rPr>
          <w:lang w:eastAsia="de-DE"/>
        </w:rPr>
        <w:t xml:space="preserve"> or temporarily or to exclude him completely from further use. In particular, the operator reserves the right, at its reasonable discretion and at any time, to block access to certain pages or services via the </w:t>
      </w:r>
      <w:proofErr w:type="spellStart"/>
      <w:r w:rsidRPr="000D2BF5">
        <w:rPr>
          <w:lang w:eastAsia="de-DE"/>
        </w:rPr>
        <w:t>W</w:t>
      </w:r>
      <w:r>
        <w:rPr>
          <w:lang w:eastAsia="de-DE"/>
        </w:rPr>
        <w:t>iFi</w:t>
      </w:r>
      <w:proofErr w:type="spellEnd"/>
      <w:r w:rsidR="00816744" w:rsidRPr="000D2BF5">
        <w:rPr>
          <w:lang w:eastAsia="de-DE"/>
        </w:rPr>
        <w:t xml:space="preserve">. </w:t>
      </w:r>
    </w:p>
    <w:p w14:paraId="36D2308D" w14:textId="77777777" w:rsidR="00816744" w:rsidRPr="000D2BF5" w:rsidRDefault="00816744" w:rsidP="00816744">
      <w:pPr>
        <w:widowControl/>
        <w:spacing w:line="480" w:lineRule="auto"/>
        <w:rPr>
          <w:rFonts w:ascii="Times New Roman" w:eastAsia="Times New Roman" w:hAnsi="Times New Roman" w:cs="Times New Roman"/>
          <w:sz w:val="24"/>
          <w:szCs w:val="24"/>
          <w:lang w:eastAsia="de-DE"/>
        </w:rPr>
      </w:pPr>
    </w:p>
    <w:p w14:paraId="0BA24528" w14:textId="2775C4F1" w:rsidR="00816744" w:rsidRPr="000D2BF5" w:rsidRDefault="000D2BF5" w:rsidP="00816744">
      <w:pPr>
        <w:pStyle w:val="berschrift2"/>
        <w:spacing w:line="408" w:lineRule="auto"/>
        <w:ind w:left="102"/>
        <w:rPr>
          <w:lang w:eastAsia="de-DE"/>
        </w:rPr>
      </w:pPr>
      <w:r w:rsidRPr="000D2BF5">
        <w:rPr>
          <w:lang w:eastAsia="de-DE"/>
        </w:rPr>
        <w:t>Access data</w:t>
      </w:r>
    </w:p>
    <w:p w14:paraId="51D29122" w14:textId="3E25BD04" w:rsidR="00816744" w:rsidRPr="000D2BF5" w:rsidRDefault="000D2BF5" w:rsidP="00816744">
      <w:pPr>
        <w:spacing w:line="360" w:lineRule="auto"/>
        <w:rPr>
          <w:lang w:eastAsia="de-DE"/>
        </w:rPr>
      </w:pPr>
      <w:r w:rsidRPr="000D2BF5">
        <w:rPr>
          <w:lang w:eastAsia="de-DE"/>
        </w:rPr>
        <w:t xml:space="preserve">The operator provides the user with access data for this purpose (access security). These access data (login name and password) may not be passed on to third parties. The operator may change these access data at any time or limit their validity. In this case, however, the user may request new access data. The user undertakes to </w:t>
      </w:r>
      <w:proofErr w:type="gramStart"/>
      <w:r w:rsidRPr="000D2BF5">
        <w:rPr>
          <w:lang w:eastAsia="de-DE"/>
        </w:rPr>
        <w:t>keep his access data secret at all times</w:t>
      </w:r>
      <w:proofErr w:type="gramEnd"/>
      <w:r w:rsidR="00816744" w:rsidRPr="000D2BF5">
        <w:rPr>
          <w:lang w:eastAsia="de-DE"/>
        </w:rPr>
        <w:t xml:space="preserve">. </w:t>
      </w:r>
    </w:p>
    <w:p w14:paraId="7E615B66" w14:textId="77777777" w:rsidR="00816744" w:rsidRPr="000D2BF5" w:rsidRDefault="00816744" w:rsidP="00816744">
      <w:pPr>
        <w:widowControl/>
        <w:spacing w:line="480" w:lineRule="auto"/>
        <w:rPr>
          <w:rFonts w:ascii="Times New Roman" w:eastAsia="Times New Roman" w:hAnsi="Times New Roman" w:cs="Times New Roman"/>
          <w:sz w:val="24"/>
          <w:szCs w:val="24"/>
          <w:lang w:eastAsia="de-DE"/>
        </w:rPr>
      </w:pPr>
    </w:p>
    <w:p w14:paraId="4465107B" w14:textId="43ED42AD" w:rsidR="00816744" w:rsidRPr="000D2BF5" w:rsidRDefault="000D2BF5" w:rsidP="00816744">
      <w:pPr>
        <w:pStyle w:val="berschrift2"/>
        <w:spacing w:line="408" w:lineRule="auto"/>
        <w:ind w:left="102"/>
        <w:rPr>
          <w:lang w:eastAsia="de-DE"/>
        </w:rPr>
      </w:pPr>
      <w:r w:rsidRPr="000D2BF5">
        <w:rPr>
          <w:lang w:eastAsia="de-DE"/>
        </w:rPr>
        <w:t>Limitation of liability</w:t>
      </w:r>
    </w:p>
    <w:p w14:paraId="6AAAC3BA" w14:textId="19AAFAA0" w:rsidR="00816744" w:rsidRPr="000D2BF5" w:rsidRDefault="000D2BF5" w:rsidP="00141A44">
      <w:pPr>
        <w:spacing w:line="360" w:lineRule="auto"/>
        <w:rPr>
          <w:lang w:eastAsia="de-DE"/>
        </w:rPr>
      </w:pPr>
      <w:r w:rsidRPr="000D2BF5">
        <w:rPr>
          <w:lang w:eastAsia="de-DE"/>
        </w:rPr>
        <w:t xml:space="preserve">The user is aware that the </w:t>
      </w:r>
      <w:proofErr w:type="spellStart"/>
      <w:r w:rsidRPr="000D2BF5">
        <w:rPr>
          <w:lang w:eastAsia="de-DE"/>
        </w:rPr>
        <w:t>WiFi</w:t>
      </w:r>
      <w:proofErr w:type="spellEnd"/>
      <w:r w:rsidRPr="000D2BF5">
        <w:rPr>
          <w:lang w:eastAsia="de-DE"/>
        </w:rPr>
        <w:t xml:space="preserve"> only provides access to the Internet. The operator does not provide any additional security measures (</w:t>
      </w:r>
      <w:proofErr w:type="gramStart"/>
      <w:r w:rsidRPr="000D2BF5">
        <w:rPr>
          <w:lang w:eastAsia="de-DE"/>
        </w:rPr>
        <w:t>e.g.</w:t>
      </w:r>
      <w:proofErr w:type="gramEnd"/>
      <w:r w:rsidRPr="000D2BF5">
        <w:rPr>
          <w:lang w:eastAsia="de-DE"/>
        </w:rPr>
        <w:t xml:space="preserve"> virus protection, firewall, etc.). The data traffic established using the </w:t>
      </w:r>
      <w:proofErr w:type="spellStart"/>
      <w:r w:rsidRPr="000D2BF5">
        <w:rPr>
          <w:lang w:eastAsia="de-DE"/>
        </w:rPr>
        <w:t>WiFi</w:t>
      </w:r>
      <w:proofErr w:type="spellEnd"/>
      <w:r w:rsidRPr="000D2BF5">
        <w:rPr>
          <w:lang w:eastAsia="de-DE"/>
        </w:rPr>
        <w:t xml:space="preserve"> is encrypted by WPA2 so that misuse by third parties is virtually impossible and the data cannot be viewed by third parties. The retrieved content is not subject to any verification by the operator. The use of the wireless internet access is at the user's own risk. The operator accepts no liability for damage to the user's terminal equipment or data resulting from the use of the </w:t>
      </w:r>
      <w:proofErr w:type="spellStart"/>
      <w:proofErr w:type="gramStart"/>
      <w:r w:rsidRPr="000D2BF5">
        <w:rPr>
          <w:lang w:eastAsia="de-DE"/>
        </w:rPr>
        <w:t>WiFi</w:t>
      </w:r>
      <w:proofErr w:type="spellEnd"/>
      <w:r w:rsidRPr="000D2BF5">
        <w:rPr>
          <w:lang w:eastAsia="de-DE"/>
        </w:rPr>
        <w:t>, unless</w:t>
      </w:r>
      <w:proofErr w:type="gramEnd"/>
      <w:r w:rsidRPr="000D2BF5">
        <w:rPr>
          <w:lang w:eastAsia="de-DE"/>
        </w:rPr>
        <w:t xml:space="preserve"> the damage was caused intentionally or by gross negligence on the part of the operator and/or its vicarious agents.</w:t>
      </w:r>
    </w:p>
    <w:p w14:paraId="4F5D890B" w14:textId="77777777" w:rsidR="000D2BF5" w:rsidRPr="000D2BF5" w:rsidRDefault="000D2BF5" w:rsidP="00141A44">
      <w:pPr>
        <w:spacing w:line="360" w:lineRule="auto"/>
        <w:rPr>
          <w:lang w:eastAsia="de-DE"/>
        </w:rPr>
      </w:pPr>
    </w:p>
    <w:p w14:paraId="29BA317A" w14:textId="171190C7" w:rsidR="00656415" w:rsidRPr="000D2BF5" w:rsidRDefault="00656415" w:rsidP="00816744">
      <w:pPr>
        <w:widowControl/>
        <w:rPr>
          <w:rFonts w:ascii="Times New Roman" w:eastAsia="Times New Roman" w:hAnsi="Times New Roman" w:cs="Times New Roman"/>
          <w:sz w:val="24"/>
          <w:szCs w:val="24"/>
          <w:lang w:eastAsia="de-DE"/>
        </w:rPr>
      </w:pPr>
    </w:p>
    <w:p w14:paraId="20389555" w14:textId="7ADD11B0" w:rsidR="00816744" w:rsidRPr="00463EDD" w:rsidRDefault="000D2BF5" w:rsidP="00816744">
      <w:pPr>
        <w:pStyle w:val="berschrift2"/>
        <w:spacing w:line="408" w:lineRule="auto"/>
        <w:ind w:left="102"/>
        <w:rPr>
          <w:lang w:eastAsia="de-DE"/>
        </w:rPr>
      </w:pPr>
      <w:r w:rsidRPr="00463EDD">
        <w:rPr>
          <w:lang w:eastAsia="de-DE"/>
        </w:rPr>
        <w:t xml:space="preserve">Responsibility of the user </w:t>
      </w:r>
      <w:r w:rsidR="00816744" w:rsidRPr="00463EDD">
        <w:rPr>
          <w:lang w:eastAsia="de-DE"/>
        </w:rPr>
        <w:t xml:space="preserve"> </w:t>
      </w:r>
    </w:p>
    <w:p w14:paraId="31C9949C" w14:textId="6DE055B4" w:rsidR="00816744" w:rsidRPr="00463EDD" w:rsidRDefault="00463EDD" w:rsidP="00816744">
      <w:pPr>
        <w:spacing w:line="360" w:lineRule="auto"/>
        <w:rPr>
          <w:rFonts w:ascii="Arial" w:hAnsi="Arial" w:cs="Arial"/>
          <w:lang w:eastAsia="de-DE"/>
        </w:rPr>
      </w:pPr>
      <w:r w:rsidRPr="00463EDD">
        <w:rPr>
          <w:lang w:eastAsia="de-DE"/>
        </w:rPr>
        <w:t xml:space="preserve">The user alone is responsible for the data transmitted via the </w:t>
      </w:r>
      <w:proofErr w:type="spellStart"/>
      <w:r w:rsidRPr="00463EDD">
        <w:rPr>
          <w:lang w:eastAsia="de-DE"/>
        </w:rPr>
        <w:t>WiFi</w:t>
      </w:r>
      <w:proofErr w:type="spellEnd"/>
      <w:r w:rsidRPr="00463EDD">
        <w:rPr>
          <w:lang w:eastAsia="de-DE"/>
        </w:rPr>
        <w:t xml:space="preserve">, the services used via the </w:t>
      </w:r>
      <w:proofErr w:type="spellStart"/>
      <w:r w:rsidRPr="00463EDD">
        <w:rPr>
          <w:lang w:eastAsia="de-DE"/>
        </w:rPr>
        <w:t>WiFi</w:t>
      </w:r>
      <w:proofErr w:type="spellEnd"/>
      <w:r w:rsidRPr="00463EDD">
        <w:rPr>
          <w:lang w:eastAsia="de-DE"/>
        </w:rPr>
        <w:t xml:space="preserve"> and the legal transactions carried out. If the user uses the services of third parties via the Wireless LAN, the resulting costs </w:t>
      </w:r>
      <w:r w:rsidRPr="00463EDD">
        <w:rPr>
          <w:lang w:eastAsia="de-DE"/>
        </w:rPr>
        <w:lastRenderedPageBreak/>
        <w:t xml:space="preserve">shall be borne by the user. The user undertakes </w:t>
      </w:r>
      <w:proofErr w:type="gramStart"/>
      <w:r w:rsidRPr="00463EDD">
        <w:rPr>
          <w:lang w:eastAsia="de-DE"/>
        </w:rPr>
        <w:t>in particular to</w:t>
      </w:r>
      <w:proofErr w:type="gramEnd"/>
      <w:r w:rsidRPr="00463EDD">
        <w:rPr>
          <w:lang w:eastAsia="de-DE"/>
        </w:rPr>
        <w:t xml:space="preserve"> comply with applicable law when using the wireless internet access. In particular, the user shall</w:t>
      </w:r>
      <w:r w:rsidR="00816744" w:rsidRPr="00463EDD">
        <w:rPr>
          <w:lang w:eastAsia="de-DE"/>
        </w:rPr>
        <w:t xml:space="preserve"> </w:t>
      </w:r>
    </w:p>
    <w:p w14:paraId="09A6B1AB" w14:textId="7DCFE9C5" w:rsidR="00463EDD" w:rsidRDefault="00463EDD" w:rsidP="00463EDD">
      <w:pPr>
        <w:pStyle w:val="Listenabsatz"/>
        <w:widowControl/>
        <w:numPr>
          <w:ilvl w:val="0"/>
          <w:numId w:val="9"/>
        </w:numPr>
        <w:spacing w:line="360" w:lineRule="auto"/>
        <w:rPr>
          <w:lang w:eastAsia="de-DE"/>
        </w:rPr>
      </w:pPr>
      <w:r w:rsidRPr="00463EDD">
        <w:rPr>
          <w:lang w:eastAsia="de-DE"/>
        </w:rPr>
        <w:t xml:space="preserve">not reproduce, distribute or make publicly accessible any copyrighted works unlawfully; this applies in particular in connection with uploading and downloading in file-sharing </w:t>
      </w:r>
      <w:proofErr w:type="spellStart"/>
      <w:r w:rsidRPr="00463EDD">
        <w:rPr>
          <w:lang w:eastAsia="de-DE"/>
        </w:rPr>
        <w:t>programmes</w:t>
      </w:r>
      <w:proofErr w:type="spellEnd"/>
      <w:r w:rsidRPr="00463EDD">
        <w:rPr>
          <w:lang w:eastAsia="de-DE"/>
        </w:rPr>
        <w:t xml:space="preserve"> or similar </w:t>
      </w:r>
      <w:proofErr w:type="gramStart"/>
      <w:r w:rsidRPr="00463EDD">
        <w:rPr>
          <w:lang w:eastAsia="de-DE"/>
        </w:rPr>
        <w:t>offers;</w:t>
      </w:r>
      <w:proofErr w:type="gramEnd"/>
    </w:p>
    <w:p w14:paraId="2C481557" w14:textId="77777777" w:rsidR="00463EDD" w:rsidRPr="00463EDD" w:rsidRDefault="00463EDD" w:rsidP="00463EDD">
      <w:pPr>
        <w:pStyle w:val="Listenabsatz"/>
        <w:widowControl/>
        <w:spacing w:line="360" w:lineRule="auto"/>
        <w:rPr>
          <w:sz w:val="4"/>
          <w:szCs w:val="4"/>
          <w:lang w:eastAsia="de-DE"/>
        </w:rPr>
      </w:pPr>
    </w:p>
    <w:p w14:paraId="01AB7B63" w14:textId="64677E4C" w:rsidR="00463EDD" w:rsidRDefault="00463EDD" w:rsidP="00463EDD">
      <w:pPr>
        <w:pStyle w:val="Listenabsatz"/>
        <w:widowControl/>
        <w:numPr>
          <w:ilvl w:val="0"/>
          <w:numId w:val="9"/>
        </w:numPr>
        <w:spacing w:line="360" w:lineRule="auto"/>
        <w:rPr>
          <w:lang w:eastAsia="de-DE"/>
        </w:rPr>
      </w:pPr>
      <w:r w:rsidRPr="00463EDD">
        <w:rPr>
          <w:lang w:eastAsia="de-DE"/>
        </w:rPr>
        <w:t xml:space="preserve">use the </w:t>
      </w:r>
      <w:proofErr w:type="spellStart"/>
      <w:r w:rsidRPr="00463EDD">
        <w:rPr>
          <w:lang w:eastAsia="de-DE"/>
        </w:rPr>
        <w:t>WiFi</w:t>
      </w:r>
      <w:proofErr w:type="spellEnd"/>
      <w:r w:rsidRPr="00463EDD">
        <w:rPr>
          <w:lang w:eastAsia="de-DE"/>
        </w:rPr>
        <w:t xml:space="preserve"> neither for the retrieval nor for the dissemination of immoral or illegal </w:t>
      </w:r>
      <w:proofErr w:type="gramStart"/>
      <w:r w:rsidRPr="00463EDD">
        <w:rPr>
          <w:lang w:eastAsia="de-DE"/>
        </w:rPr>
        <w:t>content;</w:t>
      </w:r>
      <w:proofErr w:type="gramEnd"/>
      <w:r w:rsidRPr="00463EDD">
        <w:rPr>
          <w:lang w:eastAsia="de-DE"/>
        </w:rPr>
        <w:t xml:space="preserve"> </w:t>
      </w:r>
    </w:p>
    <w:p w14:paraId="716525B0" w14:textId="77777777" w:rsidR="00463EDD" w:rsidRPr="00463EDD" w:rsidRDefault="00463EDD" w:rsidP="00463EDD">
      <w:pPr>
        <w:widowControl/>
        <w:spacing w:line="360" w:lineRule="auto"/>
        <w:rPr>
          <w:sz w:val="4"/>
          <w:szCs w:val="4"/>
          <w:lang w:eastAsia="de-DE"/>
        </w:rPr>
      </w:pPr>
    </w:p>
    <w:p w14:paraId="024DA89B" w14:textId="06D5784E" w:rsidR="00463EDD" w:rsidRDefault="00463EDD" w:rsidP="00463EDD">
      <w:pPr>
        <w:pStyle w:val="Listenabsatz"/>
        <w:widowControl/>
        <w:numPr>
          <w:ilvl w:val="0"/>
          <w:numId w:val="9"/>
        </w:numPr>
        <w:spacing w:line="360" w:lineRule="auto"/>
        <w:rPr>
          <w:lang w:eastAsia="de-DE"/>
        </w:rPr>
      </w:pPr>
      <w:r w:rsidRPr="00463EDD">
        <w:rPr>
          <w:lang w:eastAsia="de-DE"/>
        </w:rPr>
        <w:t xml:space="preserve">observe applicable regulations for the protection of </w:t>
      </w:r>
      <w:proofErr w:type="gramStart"/>
      <w:r w:rsidRPr="00463EDD">
        <w:rPr>
          <w:lang w:eastAsia="de-DE"/>
        </w:rPr>
        <w:t>minors;</w:t>
      </w:r>
      <w:proofErr w:type="gramEnd"/>
      <w:r w:rsidRPr="00463EDD">
        <w:rPr>
          <w:lang w:eastAsia="de-DE"/>
        </w:rPr>
        <w:t xml:space="preserve"> </w:t>
      </w:r>
    </w:p>
    <w:p w14:paraId="46750806" w14:textId="77777777" w:rsidR="00463EDD" w:rsidRPr="00463EDD" w:rsidRDefault="00463EDD" w:rsidP="00463EDD">
      <w:pPr>
        <w:widowControl/>
        <w:spacing w:line="360" w:lineRule="auto"/>
        <w:rPr>
          <w:sz w:val="4"/>
          <w:szCs w:val="4"/>
          <w:lang w:eastAsia="de-DE"/>
        </w:rPr>
      </w:pPr>
    </w:p>
    <w:p w14:paraId="4D92FCBE" w14:textId="2225ACCC" w:rsidR="00463EDD" w:rsidRDefault="00463EDD" w:rsidP="00463EDD">
      <w:pPr>
        <w:pStyle w:val="Listenabsatz"/>
        <w:widowControl/>
        <w:numPr>
          <w:ilvl w:val="0"/>
          <w:numId w:val="9"/>
        </w:numPr>
        <w:spacing w:line="360" w:lineRule="auto"/>
        <w:rPr>
          <w:lang w:eastAsia="de-DE"/>
        </w:rPr>
      </w:pPr>
      <w:r w:rsidRPr="00463EDD">
        <w:rPr>
          <w:lang w:eastAsia="de-DE"/>
        </w:rPr>
        <w:t xml:space="preserve">not send or distribute any derogatory, defamatory or threatening </w:t>
      </w:r>
      <w:proofErr w:type="gramStart"/>
      <w:r w:rsidRPr="00463EDD">
        <w:rPr>
          <w:lang w:eastAsia="de-DE"/>
        </w:rPr>
        <w:t>content;</w:t>
      </w:r>
      <w:proofErr w:type="gramEnd"/>
      <w:r w:rsidRPr="00463EDD">
        <w:rPr>
          <w:lang w:eastAsia="de-DE"/>
        </w:rPr>
        <w:t xml:space="preserve"> </w:t>
      </w:r>
    </w:p>
    <w:p w14:paraId="1A62C69C" w14:textId="77777777" w:rsidR="00463EDD" w:rsidRPr="00463EDD" w:rsidRDefault="00463EDD" w:rsidP="00463EDD">
      <w:pPr>
        <w:widowControl/>
        <w:spacing w:line="360" w:lineRule="auto"/>
        <w:rPr>
          <w:sz w:val="4"/>
          <w:szCs w:val="4"/>
          <w:lang w:eastAsia="de-DE"/>
        </w:rPr>
      </w:pPr>
    </w:p>
    <w:p w14:paraId="5582D36B" w14:textId="0A471C31" w:rsidR="00463EDD" w:rsidRPr="000D2BF5" w:rsidRDefault="00463EDD" w:rsidP="00463EDD">
      <w:pPr>
        <w:pStyle w:val="Listenabsatz"/>
        <w:widowControl/>
        <w:numPr>
          <w:ilvl w:val="0"/>
          <w:numId w:val="9"/>
        </w:numPr>
        <w:spacing w:line="360" w:lineRule="auto"/>
        <w:rPr>
          <w:lang w:eastAsia="de-DE"/>
        </w:rPr>
      </w:pPr>
      <w:r>
        <w:rPr>
          <w:lang w:eastAsia="de-DE"/>
        </w:rPr>
        <w:t>n</w:t>
      </w:r>
      <w:r w:rsidRPr="00463EDD">
        <w:rPr>
          <w:lang w:eastAsia="de-DE"/>
        </w:rPr>
        <w:t xml:space="preserve">ot use the </w:t>
      </w:r>
      <w:proofErr w:type="spellStart"/>
      <w:r w:rsidRPr="00463EDD">
        <w:rPr>
          <w:lang w:eastAsia="de-DE"/>
        </w:rPr>
        <w:t>WiFi</w:t>
      </w:r>
      <w:proofErr w:type="spellEnd"/>
      <w:r w:rsidRPr="00463EDD">
        <w:rPr>
          <w:lang w:eastAsia="de-DE"/>
        </w:rPr>
        <w:t xml:space="preserve"> to send spam and/or other forms of inadmissible advertising.</w:t>
      </w:r>
    </w:p>
    <w:p w14:paraId="16F59C38" w14:textId="77777777" w:rsidR="00463EDD" w:rsidRPr="00463EDD" w:rsidRDefault="00463EDD" w:rsidP="00463EDD">
      <w:pPr>
        <w:pStyle w:val="Listenabsatz"/>
        <w:widowControl/>
        <w:rPr>
          <w:rFonts w:ascii="Times New Roman" w:eastAsia="Times New Roman" w:hAnsi="Times New Roman" w:cs="Times New Roman"/>
          <w:sz w:val="24"/>
          <w:szCs w:val="24"/>
          <w:lang w:eastAsia="de-DE"/>
        </w:rPr>
      </w:pPr>
    </w:p>
    <w:p w14:paraId="14C77BC1" w14:textId="77777777" w:rsidR="00463EDD" w:rsidRPr="00463EDD" w:rsidRDefault="00463EDD" w:rsidP="00463EDD">
      <w:pPr>
        <w:widowControl/>
        <w:spacing w:line="360" w:lineRule="auto"/>
        <w:rPr>
          <w:lang w:eastAsia="de-DE"/>
        </w:rPr>
      </w:pPr>
    </w:p>
    <w:p w14:paraId="6E252A03" w14:textId="6AA4BA97" w:rsidR="00816744" w:rsidRPr="00463EDD" w:rsidRDefault="00463EDD" w:rsidP="00816744">
      <w:pPr>
        <w:pStyle w:val="berschrift2"/>
        <w:spacing w:line="408" w:lineRule="auto"/>
        <w:ind w:left="102"/>
        <w:rPr>
          <w:lang w:eastAsia="de-DE"/>
        </w:rPr>
      </w:pPr>
      <w:r w:rsidRPr="00463EDD">
        <w:rPr>
          <w:lang w:eastAsia="de-DE"/>
        </w:rPr>
        <w:t xml:space="preserve">Indemnification of the operator from claims of third parties </w:t>
      </w:r>
      <w:r w:rsidR="00816744" w:rsidRPr="00463EDD">
        <w:rPr>
          <w:lang w:eastAsia="de-DE"/>
        </w:rPr>
        <w:t xml:space="preserve"> </w:t>
      </w:r>
    </w:p>
    <w:p w14:paraId="72E1BACB" w14:textId="65AFFD41" w:rsidR="00816744" w:rsidRPr="00463EDD" w:rsidRDefault="00463EDD" w:rsidP="00816744">
      <w:pPr>
        <w:spacing w:line="360" w:lineRule="auto"/>
        <w:rPr>
          <w:lang w:eastAsia="de-DE"/>
        </w:rPr>
      </w:pPr>
      <w:r w:rsidRPr="00463EDD">
        <w:rPr>
          <w:lang w:eastAsia="de-DE"/>
        </w:rPr>
        <w:t xml:space="preserve">The user indemnifies the operator against all damages and claims of third parties which are due to an illegal use of the </w:t>
      </w:r>
      <w:proofErr w:type="spellStart"/>
      <w:r w:rsidRPr="00463EDD">
        <w:rPr>
          <w:lang w:eastAsia="de-DE"/>
        </w:rPr>
        <w:t>WiFi</w:t>
      </w:r>
      <w:proofErr w:type="spellEnd"/>
      <w:r w:rsidRPr="00463EDD">
        <w:rPr>
          <w:lang w:eastAsia="de-DE"/>
        </w:rPr>
        <w:t xml:space="preserve"> by the user and/or a violation of this agreement. This indemnity also extends to the costs and expenses associated with the claim or its </w:t>
      </w:r>
      <w:proofErr w:type="spellStart"/>
      <w:r w:rsidRPr="00463EDD">
        <w:rPr>
          <w:lang w:eastAsia="de-DE"/>
        </w:rPr>
        <w:t>defence</w:t>
      </w:r>
      <w:proofErr w:type="spellEnd"/>
      <w:r w:rsidRPr="00463EDD">
        <w:rPr>
          <w:lang w:eastAsia="de-DE"/>
        </w:rPr>
        <w:t>.</w:t>
      </w:r>
    </w:p>
    <w:p w14:paraId="0A6370AB" w14:textId="77777777" w:rsidR="00816744" w:rsidRPr="00463EDD" w:rsidRDefault="00816744" w:rsidP="00816744">
      <w:pPr>
        <w:widowControl/>
        <w:spacing w:line="480" w:lineRule="auto"/>
        <w:rPr>
          <w:rFonts w:ascii="Times New Roman" w:eastAsia="Times New Roman" w:hAnsi="Times New Roman" w:cs="Times New Roman"/>
          <w:sz w:val="24"/>
          <w:szCs w:val="24"/>
          <w:lang w:eastAsia="de-DE"/>
        </w:rPr>
      </w:pPr>
    </w:p>
    <w:p w14:paraId="493640FD" w14:textId="641AD7EC" w:rsidR="00816744" w:rsidRPr="00463EDD" w:rsidRDefault="00463EDD" w:rsidP="00816744">
      <w:pPr>
        <w:pStyle w:val="berschrift2"/>
        <w:spacing w:line="408" w:lineRule="auto"/>
        <w:ind w:left="102"/>
        <w:rPr>
          <w:lang w:eastAsia="de-DE"/>
        </w:rPr>
      </w:pPr>
      <w:r w:rsidRPr="00463EDD">
        <w:rPr>
          <w:lang w:eastAsia="de-DE"/>
        </w:rPr>
        <w:t>Documentation</w:t>
      </w:r>
    </w:p>
    <w:p w14:paraId="2A6E8759" w14:textId="2F49FB24" w:rsidR="00816744" w:rsidRPr="00463EDD" w:rsidRDefault="00463EDD" w:rsidP="00816744">
      <w:pPr>
        <w:spacing w:line="360" w:lineRule="auto"/>
        <w:rPr>
          <w:lang w:eastAsia="de-DE"/>
        </w:rPr>
      </w:pPr>
      <w:r w:rsidRPr="00463EDD">
        <w:rPr>
          <w:lang w:eastAsia="de-DE"/>
        </w:rPr>
        <w:t xml:space="preserve">The user was informed that every use of the operator's wireless network is documented and archived with IP-address, MAC-address, </w:t>
      </w:r>
      <w:proofErr w:type="gramStart"/>
      <w:r w:rsidRPr="00463EDD">
        <w:rPr>
          <w:lang w:eastAsia="de-DE"/>
        </w:rPr>
        <w:t>date</w:t>
      </w:r>
      <w:proofErr w:type="gramEnd"/>
      <w:r w:rsidRPr="00463EDD">
        <w:rPr>
          <w:lang w:eastAsia="de-DE"/>
        </w:rPr>
        <w:t xml:space="preserve"> and duration in order to hold the operator harmless if necessary and to prove which user used the wireless network and when. </w:t>
      </w:r>
      <w:r w:rsidR="00816744" w:rsidRPr="00463EDD">
        <w:rPr>
          <w:lang w:eastAsia="de-DE"/>
        </w:rPr>
        <w:t xml:space="preserve"> </w:t>
      </w:r>
    </w:p>
    <w:p w14:paraId="117E04A0" w14:textId="2A8434EF" w:rsidR="00141A44" w:rsidRPr="00463EDD" w:rsidRDefault="00141A44" w:rsidP="00816744">
      <w:pPr>
        <w:spacing w:line="360" w:lineRule="auto"/>
        <w:rPr>
          <w:lang w:eastAsia="de-DE"/>
        </w:rPr>
      </w:pPr>
    </w:p>
    <w:p w14:paraId="2CEF8141" w14:textId="77777777" w:rsidR="00141A44" w:rsidRPr="00463EDD" w:rsidRDefault="00141A44" w:rsidP="00816744">
      <w:pPr>
        <w:spacing w:line="360" w:lineRule="auto"/>
        <w:rPr>
          <w:lang w:eastAsia="de-DE"/>
        </w:rPr>
      </w:pPr>
    </w:p>
    <w:p w14:paraId="7541B12B" w14:textId="77777777" w:rsidR="00816744" w:rsidRPr="00463EDD" w:rsidRDefault="00816744" w:rsidP="00816744">
      <w:pPr>
        <w:widowControl/>
        <w:rPr>
          <w:rFonts w:ascii="Times New Roman" w:eastAsia="Times New Roman" w:hAnsi="Times New Roman" w:cs="Times New Roman"/>
          <w:sz w:val="24"/>
          <w:szCs w:val="24"/>
          <w:lang w:eastAsia="de-DE"/>
        </w:rPr>
      </w:pPr>
    </w:p>
    <w:p w14:paraId="35AACDE8" w14:textId="6B71D0A5" w:rsidR="00816744" w:rsidRPr="00816744" w:rsidRDefault="00463EDD" w:rsidP="00816744">
      <w:pPr>
        <w:widowControl/>
        <w:rPr>
          <w:rFonts w:ascii="Times New Roman" w:eastAsia="Times New Roman" w:hAnsi="Times New Roman" w:cs="Times New Roman"/>
          <w:sz w:val="24"/>
          <w:szCs w:val="24"/>
          <w:lang w:val="de-DE" w:eastAsia="de-DE"/>
        </w:rPr>
      </w:pPr>
      <w:proofErr w:type="spellStart"/>
      <w:r w:rsidRPr="00463EDD">
        <w:rPr>
          <w:lang w:val="de-DE" w:eastAsia="de-DE"/>
        </w:rPr>
        <w:t>Signatures</w:t>
      </w:r>
      <w:proofErr w:type="spellEnd"/>
    </w:p>
    <w:sectPr w:rsidR="00816744" w:rsidRPr="00816744" w:rsidSect="0000123A">
      <w:headerReference w:type="default" r:id="rId8"/>
      <w:footerReference w:type="default" r:id="rId9"/>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96B6" w14:textId="77777777" w:rsidR="007146B4" w:rsidRDefault="007146B4" w:rsidP="001F6E9B">
      <w:r>
        <w:separator/>
      </w:r>
    </w:p>
  </w:endnote>
  <w:endnote w:type="continuationSeparator" w:id="0">
    <w:p w14:paraId="5076E6A0" w14:textId="77777777" w:rsidR="007146B4" w:rsidRDefault="007146B4"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46CD" w14:textId="77777777" w:rsidR="007146B4" w:rsidRDefault="007146B4" w:rsidP="001F6E9B">
      <w:r>
        <w:separator/>
      </w:r>
    </w:p>
  </w:footnote>
  <w:footnote w:type="continuationSeparator" w:id="0">
    <w:p w14:paraId="0ABB0FEB" w14:textId="77777777" w:rsidR="007146B4" w:rsidRDefault="007146B4"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D78" w14:textId="7FDA53C4" w:rsidR="001F6E9B" w:rsidRDefault="001F6E9B" w:rsidP="004A038B">
    <w:pPr>
      <w:pStyle w:val="Kopfzeile"/>
      <w:tabs>
        <w:tab w:val="clear" w:pos="9072"/>
        <w:tab w:val="right" w:pos="9070"/>
      </w:tabs>
    </w:pPr>
    <w:r>
      <w:rPr>
        <w:noProof/>
      </w:rPr>
      <w:drawing>
        <wp:anchor distT="0" distB="0" distL="114300" distR="114300" simplePos="0" relativeHeight="251659264" behindDoc="1" locked="0" layoutInCell="1" allowOverlap="1" wp14:anchorId="75CC7F6F" wp14:editId="0DA8493F">
          <wp:simplePos x="0" y="0"/>
          <wp:positionH relativeFrom="page">
            <wp:posOffset>4684915</wp:posOffset>
          </wp:positionH>
          <wp:positionV relativeFrom="page">
            <wp:posOffset>434975</wp:posOffset>
          </wp:positionV>
          <wp:extent cx="2160270" cy="461010"/>
          <wp:effectExtent l="0" t="0" r="0" b="0"/>
          <wp:wrapNone/>
          <wp:docPr id="2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D562B5D"/>
    <w:multiLevelType w:val="hybridMultilevel"/>
    <w:tmpl w:val="9252D5A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3E4FCD"/>
    <w:multiLevelType w:val="hybridMultilevel"/>
    <w:tmpl w:val="6DF6F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440A38"/>
    <w:multiLevelType w:val="hybridMultilevel"/>
    <w:tmpl w:val="5BBCC24C"/>
    <w:lvl w:ilvl="0" w:tplc="859AE0C8">
      <w:start w:val="1"/>
      <w:numFmt w:val="bullet"/>
      <w:lvlText w:val=""/>
      <w:lvlJc w:val="left"/>
      <w:pPr>
        <w:ind w:left="720" w:hanging="360"/>
      </w:pPr>
      <w:rPr>
        <w:rFonts w:ascii="KaiTi" w:eastAsia="KaiTi" w:hAnsi="KaiT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7"/>
  </w:num>
  <w:num w:numId="2">
    <w:abstractNumId w:val="1"/>
  </w:num>
  <w:num w:numId="3">
    <w:abstractNumId w:val="3"/>
  </w:num>
  <w:num w:numId="4">
    <w:abstractNumId w:val="6"/>
  </w:num>
  <w:num w:numId="5">
    <w:abstractNumId w:val="8"/>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D2BF5"/>
    <w:rsid w:val="000E5294"/>
    <w:rsid w:val="00104737"/>
    <w:rsid w:val="00141A44"/>
    <w:rsid w:val="00192DBE"/>
    <w:rsid w:val="001F6E9B"/>
    <w:rsid w:val="002812A7"/>
    <w:rsid w:val="00295939"/>
    <w:rsid w:val="00343D9C"/>
    <w:rsid w:val="00354A8E"/>
    <w:rsid w:val="00372C02"/>
    <w:rsid w:val="003C57CB"/>
    <w:rsid w:val="003E6645"/>
    <w:rsid w:val="003F0F95"/>
    <w:rsid w:val="00446B95"/>
    <w:rsid w:val="00463EDD"/>
    <w:rsid w:val="00472C66"/>
    <w:rsid w:val="00477CC0"/>
    <w:rsid w:val="004A038B"/>
    <w:rsid w:val="00562E41"/>
    <w:rsid w:val="00587585"/>
    <w:rsid w:val="00604183"/>
    <w:rsid w:val="00607006"/>
    <w:rsid w:val="006250C2"/>
    <w:rsid w:val="00656415"/>
    <w:rsid w:val="006832FC"/>
    <w:rsid w:val="006A0B09"/>
    <w:rsid w:val="006E0EF1"/>
    <w:rsid w:val="007146B4"/>
    <w:rsid w:val="00740B4C"/>
    <w:rsid w:val="00762DCC"/>
    <w:rsid w:val="007846DA"/>
    <w:rsid w:val="007B0A1D"/>
    <w:rsid w:val="007F2FAD"/>
    <w:rsid w:val="00816744"/>
    <w:rsid w:val="00877540"/>
    <w:rsid w:val="00933795"/>
    <w:rsid w:val="009E7D8E"/>
    <w:rsid w:val="00A87A8F"/>
    <w:rsid w:val="00B57DEF"/>
    <w:rsid w:val="00B83ABB"/>
    <w:rsid w:val="00BF13E9"/>
    <w:rsid w:val="00C40E11"/>
    <w:rsid w:val="00C55D2D"/>
    <w:rsid w:val="00C751E0"/>
    <w:rsid w:val="00C77B2E"/>
    <w:rsid w:val="00C93C98"/>
    <w:rsid w:val="00CD77BF"/>
    <w:rsid w:val="00D02B73"/>
    <w:rsid w:val="00D2173A"/>
    <w:rsid w:val="00D256AE"/>
    <w:rsid w:val="00D34ED9"/>
    <w:rsid w:val="00D91DE3"/>
    <w:rsid w:val="00DC6812"/>
    <w:rsid w:val="00E366C9"/>
    <w:rsid w:val="00E61918"/>
    <w:rsid w:val="00EA0016"/>
    <w:rsid w:val="00EF1D87"/>
    <w:rsid w:val="00F021F1"/>
    <w:rsid w:val="00F07B67"/>
    <w:rsid w:val="00F56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46178587">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1025398803">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336373986">
      <w:bodyDiv w:val="1"/>
      <w:marLeft w:val="0"/>
      <w:marRight w:val="0"/>
      <w:marTop w:val="0"/>
      <w:marBottom w:val="0"/>
      <w:divBdr>
        <w:top w:val="none" w:sz="0" w:space="0" w:color="auto"/>
        <w:left w:val="none" w:sz="0" w:space="0" w:color="auto"/>
        <w:bottom w:val="none" w:sz="0" w:space="0" w:color="auto"/>
        <w:right w:val="none" w:sz="0" w:space="0" w:color="auto"/>
      </w:divBdr>
    </w:div>
    <w:div w:id="1430278806">
      <w:bodyDiv w:val="1"/>
      <w:marLeft w:val="0"/>
      <w:marRight w:val="0"/>
      <w:marTop w:val="0"/>
      <w:marBottom w:val="0"/>
      <w:divBdr>
        <w:top w:val="none" w:sz="0" w:space="0" w:color="auto"/>
        <w:left w:val="none" w:sz="0" w:space="0" w:color="auto"/>
        <w:bottom w:val="none" w:sz="0" w:space="0" w:color="auto"/>
        <w:right w:val="none" w:sz="0" w:space="0" w:color="auto"/>
      </w:divBdr>
    </w:div>
    <w:div w:id="1775593950">
      <w:bodyDiv w:val="1"/>
      <w:marLeft w:val="0"/>
      <w:marRight w:val="0"/>
      <w:marTop w:val="0"/>
      <w:marBottom w:val="0"/>
      <w:divBdr>
        <w:top w:val="none" w:sz="0" w:space="0" w:color="auto"/>
        <w:left w:val="none" w:sz="0" w:space="0" w:color="auto"/>
        <w:bottom w:val="none" w:sz="0" w:space="0" w:color="auto"/>
        <w:right w:val="none" w:sz="0" w:space="0" w:color="auto"/>
      </w:divBdr>
    </w:div>
    <w:div w:id="2040810661">
      <w:bodyDiv w:val="1"/>
      <w:marLeft w:val="0"/>
      <w:marRight w:val="0"/>
      <w:marTop w:val="0"/>
      <w:marBottom w:val="0"/>
      <w:divBdr>
        <w:top w:val="none" w:sz="0" w:space="0" w:color="auto"/>
        <w:left w:val="none" w:sz="0" w:space="0" w:color="auto"/>
        <w:bottom w:val="none" w:sz="0" w:space="0" w:color="auto"/>
        <w:right w:val="none" w:sz="0" w:space="0" w:color="auto"/>
      </w:divBdr>
    </w:div>
    <w:div w:id="21104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Sarah Buchholz</cp:lastModifiedBy>
  <cp:revision>2</cp:revision>
  <cp:lastPrinted>2021-09-22T10:32:00Z</cp:lastPrinted>
  <dcterms:created xsi:type="dcterms:W3CDTF">2021-10-20T08:38:00Z</dcterms:created>
  <dcterms:modified xsi:type="dcterms:W3CDTF">2021-10-20T08:38:00Z</dcterms:modified>
</cp:coreProperties>
</file>